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4C33B" w14:textId="38635C8F" w:rsidR="000E5515" w:rsidRDefault="00000000">
      <w:pPr>
        <w:pBdr>
          <w:top w:val="nil"/>
          <w:left w:val="nil"/>
          <w:bottom w:val="nil"/>
          <w:right w:val="nil"/>
          <w:between w:val="nil"/>
        </w:pBdr>
        <w:spacing w:before="224"/>
        <w:ind w:left="3145" w:right="407" w:hanging="9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EDITAL DE CONVOCAÇÃO PARA O PROCESSO SELETIVO 202</w:t>
      </w:r>
      <w:r w:rsidR="00C3706B">
        <w:rPr>
          <w:b/>
          <w:color w:val="000000"/>
          <w:sz w:val="28"/>
          <w:szCs w:val="28"/>
          <w:u w:val="single"/>
        </w:rPr>
        <w:t>6.2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>FACULDADE BATIST</w:t>
      </w:r>
      <w:r w:rsidR="00C3706B">
        <w:rPr>
          <w:b/>
          <w:color w:val="000000"/>
          <w:sz w:val="28"/>
          <w:szCs w:val="28"/>
          <w:u w:val="single"/>
        </w:rPr>
        <w:t>A DE PERNAMBUCO</w:t>
      </w:r>
    </w:p>
    <w:p w14:paraId="6A327C0F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DCE2C2F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0"/>
          <w:szCs w:val="20"/>
        </w:rPr>
      </w:pPr>
    </w:p>
    <w:p w14:paraId="5981CDA8" w14:textId="47F8F327" w:rsidR="000E5515" w:rsidRDefault="00000000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797" w:right="3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Faculdade Batista </w:t>
      </w:r>
      <w:r w:rsidR="00E24D69">
        <w:rPr>
          <w:color w:val="000000"/>
          <w:sz w:val="20"/>
          <w:szCs w:val="20"/>
        </w:rPr>
        <w:t>de Pernambuco</w:t>
      </w:r>
      <w:r>
        <w:rPr>
          <w:color w:val="000000"/>
          <w:sz w:val="20"/>
          <w:szCs w:val="20"/>
        </w:rPr>
        <w:t>, torna público o presente Edital, com normas, rotinas e procedimentos relativos ao Processo Seletivo 202</w:t>
      </w:r>
      <w:r w:rsidR="00C3706B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>.</w:t>
      </w:r>
      <w:r w:rsidR="00C3706B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, com inscrições abertas no período de </w:t>
      </w:r>
      <w:r>
        <w:rPr>
          <w:sz w:val="20"/>
          <w:szCs w:val="20"/>
        </w:rPr>
        <w:t>0</w:t>
      </w:r>
      <w:r w:rsidR="00C3706B">
        <w:rPr>
          <w:sz w:val="20"/>
          <w:szCs w:val="20"/>
        </w:rPr>
        <w:t>1</w:t>
      </w:r>
      <w:r>
        <w:rPr>
          <w:sz w:val="20"/>
          <w:szCs w:val="20"/>
        </w:rPr>
        <w:t>/</w:t>
      </w:r>
      <w:r w:rsidR="00C3706B">
        <w:rPr>
          <w:sz w:val="20"/>
          <w:szCs w:val="20"/>
        </w:rPr>
        <w:t>04</w:t>
      </w:r>
      <w:r>
        <w:rPr>
          <w:sz w:val="20"/>
          <w:szCs w:val="20"/>
        </w:rPr>
        <w:t xml:space="preserve">/2026 a </w:t>
      </w:r>
      <w:r w:rsidR="00E24D69">
        <w:rPr>
          <w:sz w:val="20"/>
          <w:szCs w:val="20"/>
        </w:rPr>
        <w:t>11/09</w:t>
      </w:r>
      <w:r>
        <w:rPr>
          <w:sz w:val="20"/>
          <w:szCs w:val="20"/>
        </w:rPr>
        <w:t>/2026</w:t>
      </w:r>
      <w:r>
        <w:rPr>
          <w:color w:val="000000"/>
          <w:sz w:val="20"/>
          <w:szCs w:val="20"/>
        </w:rPr>
        <w:t xml:space="preserve"> para ingresso no curso superior de graduação de Bacharel em Teologia e Licenciatura em Música.</w:t>
      </w:r>
    </w:p>
    <w:p w14:paraId="63BB83EA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2BC098B4" w14:textId="77777777" w:rsidR="000E55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ind w:left="997" w:hanging="2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 REALIZAÇÃO</w:t>
      </w:r>
    </w:p>
    <w:p w14:paraId="16AEEC10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14:paraId="4FA2DDE8" w14:textId="70938748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1"/>
        <w:ind w:left="797" w:right="374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1.1. </w:t>
      </w:r>
      <w:r>
        <w:rPr>
          <w:color w:val="000000"/>
          <w:sz w:val="20"/>
          <w:szCs w:val="20"/>
        </w:rPr>
        <w:t xml:space="preserve">A realização do Processo Seletivo ficará a cargo da Comissão de Vestibular, vinculada à Diretoria da IES localizada no endereço: </w:t>
      </w:r>
      <w:r>
        <w:rPr>
          <w:b/>
          <w:color w:val="000000"/>
          <w:sz w:val="20"/>
          <w:szCs w:val="20"/>
        </w:rPr>
        <w:t>F</w:t>
      </w:r>
      <w:r w:rsidR="00C3706B">
        <w:rPr>
          <w:b/>
          <w:color w:val="000000"/>
          <w:sz w:val="20"/>
          <w:szCs w:val="20"/>
        </w:rPr>
        <w:t>ABAPE</w:t>
      </w:r>
      <w:r>
        <w:rPr>
          <w:b/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R. Padre Inglês, 243 – Boa Vista, Recife – PE, CEP 50050- 230.</w:t>
      </w:r>
    </w:p>
    <w:p w14:paraId="3627DAAF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</w:tabs>
        <w:spacing w:before="241"/>
        <w:ind w:left="797" w:right="374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1.2. </w:t>
      </w:r>
      <w:r>
        <w:rPr>
          <w:color w:val="000000"/>
          <w:sz w:val="20"/>
          <w:szCs w:val="20"/>
        </w:rPr>
        <w:t>A Comissão de Vestibular planejará, coordenará e executará o Processo Seletivo, divulgando todas as informações pertinentes.</w:t>
      </w:r>
    </w:p>
    <w:p w14:paraId="31FD3767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2"/>
        <w:ind w:left="79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1.3. </w:t>
      </w:r>
      <w:r>
        <w:rPr>
          <w:color w:val="000000"/>
          <w:sz w:val="20"/>
          <w:szCs w:val="20"/>
        </w:rPr>
        <w:t>O Processo Seletivo estará aberto somente aos candidatos que tenham concluído o ensino médio.</w:t>
      </w:r>
    </w:p>
    <w:p w14:paraId="5A433D5D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1"/>
        <w:ind w:left="79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1.4. </w:t>
      </w:r>
      <w:r>
        <w:rPr>
          <w:color w:val="000000"/>
          <w:sz w:val="20"/>
          <w:szCs w:val="20"/>
        </w:rPr>
        <w:t>O resultado do Processo Seletivo será válido por 6 meses.</w:t>
      </w:r>
    </w:p>
    <w:p w14:paraId="6095F58B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73F9D0C0" w14:textId="77777777" w:rsidR="000E55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ind w:left="997" w:hanging="2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DO INGRESSO</w:t>
      </w:r>
    </w:p>
    <w:p w14:paraId="51CA4E3C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14:paraId="592830A2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21"/>
        </w:tabs>
        <w:spacing w:line="237" w:lineRule="auto"/>
        <w:ind w:left="797" w:right="366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a) </w:t>
      </w:r>
      <w:r>
        <w:rPr>
          <w:b/>
          <w:color w:val="000000"/>
          <w:sz w:val="20"/>
          <w:szCs w:val="20"/>
        </w:rPr>
        <w:t xml:space="preserve">Aproveitamento de estudos - </w:t>
      </w:r>
      <w:r>
        <w:rPr>
          <w:color w:val="000000"/>
          <w:sz w:val="20"/>
          <w:szCs w:val="20"/>
        </w:rPr>
        <w:t>Esta modalidade destina-se aos candidatos portadores de diploma de curso de nível superior, devidamente registrados pelo MEC. Considera-se o Coeficiente de Rendimento (CR), que consiste na média de notas do aluno ao longo do curso a ser aproveitado.</w:t>
      </w:r>
    </w:p>
    <w:p w14:paraId="75DE92B6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ind w:left="797" w:right="36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OBS.: É de responsabilidade do candidato o envio de um arquivo digital que comprove a sua condição nesta forma de ingresso, imediatamente após a realização da sua inscrição.</w:t>
      </w:r>
    </w:p>
    <w:p w14:paraId="76AF447A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3CE2FFF8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17"/>
        </w:tabs>
        <w:ind w:left="797" w:right="367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b) </w:t>
      </w:r>
      <w:r>
        <w:rPr>
          <w:b/>
          <w:color w:val="000000"/>
          <w:sz w:val="20"/>
          <w:szCs w:val="20"/>
        </w:rPr>
        <w:t xml:space="preserve">Transferência Externa – </w:t>
      </w:r>
      <w:r>
        <w:rPr>
          <w:color w:val="000000"/>
          <w:sz w:val="20"/>
          <w:szCs w:val="20"/>
        </w:rPr>
        <w:t xml:space="preserve">Destinado para alunos de </w:t>
      </w:r>
      <w:r>
        <w:rPr>
          <w:sz w:val="20"/>
          <w:szCs w:val="20"/>
        </w:rPr>
        <w:t>outras</w:t>
      </w:r>
      <w:r>
        <w:rPr>
          <w:color w:val="000000"/>
          <w:sz w:val="20"/>
          <w:szCs w:val="20"/>
        </w:rPr>
        <w:t xml:space="preserve"> IES que estejam com a matrícula ativa no curso reconhecido pelo MEC.</w:t>
      </w:r>
    </w:p>
    <w:p w14:paraId="6B82AC7A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ind w:left="797" w:right="363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.: É de responsabilidade do candidato o envio de um arquivo digital que comprove a sua condição nesta forma de ingresso, imediatamente após o pagamento da taxa de inscrição. Os documentos: </w:t>
      </w:r>
      <w:r>
        <w:rPr>
          <w:b/>
          <w:color w:val="000000"/>
          <w:sz w:val="20"/>
          <w:szCs w:val="20"/>
        </w:rPr>
        <w:t xml:space="preserve">1- </w:t>
      </w:r>
      <w:r>
        <w:rPr>
          <w:color w:val="000000"/>
          <w:sz w:val="20"/>
          <w:szCs w:val="20"/>
        </w:rPr>
        <w:t xml:space="preserve">Histórico Escolar da Faculdade de origem; </w:t>
      </w:r>
      <w:r>
        <w:rPr>
          <w:b/>
          <w:color w:val="000000"/>
          <w:sz w:val="20"/>
          <w:szCs w:val="20"/>
        </w:rPr>
        <w:t xml:space="preserve">2- </w:t>
      </w:r>
      <w:r>
        <w:rPr>
          <w:color w:val="000000"/>
          <w:sz w:val="20"/>
          <w:szCs w:val="20"/>
        </w:rPr>
        <w:t xml:space="preserve">declaração de vínculo/matrícula ou guia de transferência; </w:t>
      </w:r>
      <w:r>
        <w:rPr>
          <w:b/>
          <w:color w:val="000000"/>
          <w:sz w:val="20"/>
          <w:szCs w:val="20"/>
        </w:rPr>
        <w:t xml:space="preserve">3- </w:t>
      </w:r>
      <w:r>
        <w:rPr>
          <w:color w:val="000000"/>
          <w:sz w:val="20"/>
          <w:szCs w:val="20"/>
        </w:rPr>
        <w:t>Programa de Disciplinas das matérias cursadas.</w:t>
      </w:r>
    </w:p>
    <w:p w14:paraId="0F1FA6EE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7"/>
        </w:tabs>
        <w:spacing w:before="244"/>
        <w:ind w:left="797" w:right="360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c) </w:t>
      </w:r>
      <w:r>
        <w:rPr>
          <w:b/>
          <w:color w:val="000000"/>
          <w:sz w:val="20"/>
          <w:szCs w:val="20"/>
        </w:rPr>
        <w:t xml:space="preserve">ENEM </w:t>
      </w:r>
      <w:r>
        <w:rPr>
          <w:color w:val="000000"/>
          <w:sz w:val="20"/>
          <w:szCs w:val="20"/>
        </w:rPr>
        <w:t xml:space="preserve">– Essa modalidade constitui-se do aproveitamento dos resultados do Exame Nacional do Ensino Médio (ENEM), considerando apenas o exame que tenha sido realizado no ano anterior e cujas notas da prova objetiva e da redação estejam registradas no site: </w:t>
      </w:r>
      <w:hyperlink r:id="rId8">
        <w:r w:rsidR="000E5515">
          <w:rPr>
            <w:color w:val="000000"/>
            <w:sz w:val="20"/>
            <w:szCs w:val="20"/>
          </w:rPr>
          <w:t>http://www.enem.inep.gov.br.</w:t>
        </w:r>
      </w:hyperlink>
      <w:r>
        <w:rPr>
          <w:color w:val="000000"/>
          <w:sz w:val="20"/>
          <w:szCs w:val="20"/>
        </w:rPr>
        <w:t xml:space="preserve"> Exige-se nota da prova objetiva igual ou superior a 50% do valor máximo a ela atribuído. A nota da redação será contabilizada na média final e será utilizada separadamente em caso de empate, como critério para desempate. Neste caso, a nota será convertida para o parâmetro 0 a 10 (1000=10).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.: É de responsabilidade do candidato o envio de um arquivo digital que comprove a sua condição nesta forma de ingresso, imediatamente após o pagamento da taxa de inscrição.</w:t>
      </w:r>
    </w:p>
    <w:p w14:paraId="4C53AD6F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41316546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ind w:left="797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d) </w:t>
      </w:r>
      <w:r>
        <w:rPr>
          <w:b/>
          <w:color w:val="000000"/>
          <w:sz w:val="20"/>
          <w:szCs w:val="20"/>
        </w:rPr>
        <w:t>Vestibular online:</w:t>
      </w:r>
    </w:p>
    <w:p w14:paraId="1F070220" w14:textId="77777777" w:rsidR="000E5515" w:rsidRDefault="00000000">
      <w:pPr>
        <w:spacing w:before="1"/>
        <w:ind w:left="797" w:right="367" w:firstLine="23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-</w:t>
      </w:r>
      <w:r>
        <w:rPr>
          <w:b/>
          <w:sz w:val="20"/>
          <w:szCs w:val="20"/>
        </w:rPr>
        <w:t>Para os cursos de Bacharel em Teologia Presencial e Licenciatura em Música</w:t>
      </w:r>
      <w:r>
        <w:rPr>
          <w:sz w:val="20"/>
          <w:szCs w:val="20"/>
        </w:rPr>
        <w:t>, uma redação onde</w:t>
      </w:r>
      <w:r>
        <w:rPr>
          <w:color w:val="000000"/>
          <w:sz w:val="20"/>
          <w:szCs w:val="20"/>
        </w:rPr>
        <w:t xml:space="preserve"> o candidato deverá demonstrar conhecimento em três áreas: (1) gramatical (acentuação gráfica, pontuação, concordância, regência verbal etc.), (2) ortográfica e (3) criatividade (clareza, organização das ideias, desenvolvimento e alvo).</w:t>
      </w:r>
    </w:p>
    <w:p w14:paraId="6AE95B57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15621105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6E339C65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4D03B5A4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225C4499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48C06A43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18B96D86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1CAB77B6" w14:textId="77777777" w:rsidR="000E5515" w:rsidRDefault="000E5515">
      <w:pPr>
        <w:spacing w:before="1"/>
        <w:ind w:left="797" w:right="367" w:firstLine="230"/>
        <w:jc w:val="both"/>
        <w:rPr>
          <w:sz w:val="20"/>
          <w:szCs w:val="20"/>
        </w:rPr>
      </w:pPr>
    </w:p>
    <w:p w14:paraId="791C4646" w14:textId="77777777" w:rsidR="000E55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before="2"/>
        <w:ind w:left="997" w:hanging="2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DAS VAGAS DISPONÍVEIS:</w:t>
      </w:r>
    </w:p>
    <w:p w14:paraId="4CC0DE5F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before="2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color w:val="000000"/>
          <w:sz w:val="20"/>
          <w:szCs w:val="20"/>
        </w:rPr>
        <w:t>Curso de Bacharelado em Teologia noturno: 40 vagas.</w:t>
      </w:r>
    </w:p>
    <w:p w14:paraId="1E1FAE91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before="2"/>
        <w:ind w:left="720"/>
      </w:pPr>
      <w:r>
        <w:rPr>
          <w:sz w:val="20"/>
          <w:szCs w:val="20"/>
        </w:rPr>
        <w:t>b) Curso</w:t>
      </w:r>
      <w:r>
        <w:rPr>
          <w:color w:val="000000"/>
          <w:sz w:val="20"/>
          <w:szCs w:val="20"/>
        </w:rPr>
        <w:t xml:space="preserve"> de Licenciatura em Música noturno: 30 vagas</w:t>
      </w:r>
    </w:p>
    <w:p w14:paraId="4078B22A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spacing w:before="241"/>
        <w:ind w:left="759"/>
        <w:rPr>
          <w:b/>
          <w:color w:val="000000"/>
        </w:rPr>
      </w:pPr>
      <w:r>
        <w:rPr>
          <w:b/>
          <w:color w:val="000000"/>
        </w:rPr>
        <w:t>DO PERÍODO DE INSCRIÇÕES E MATRÍCULAS:</w:t>
      </w:r>
    </w:p>
    <w:tbl>
      <w:tblPr>
        <w:tblW w:w="11205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1"/>
        <w:gridCol w:w="1545"/>
        <w:gridCol w:w="1665"/>
        <w:gridCol w:w="1640"/>
        <w:gridCol w:w="1269"/>
        <w:gridCol w:w="1275"/>
      </w:tblGrid>
      <w:tr w:rsidR="00C3706B" w:rsidRPr="00C3706B" w14:paraId="4E4E6BEF" w14:textId="77777777">
        <w:trPr>
          <w:trHeight w:val="662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53C8651B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06B">
              <w:rPr>
                <w:b/>
                <w:bCs/>
                <w:color w:val="000000"/>
                <w:sz w:val="20"/>
                <w:szCs w:val="20"/>
              </w:rPr>
              <w:t>CURSOS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49DB973F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06B">
              <w:rPr>
                <w:b/>
                <w:bCs/>
                <w:color w:val="000000"/>
                <w:sz w:val="20"/>
                <w:szCs w:val="20"/>
              </w:rPr>
              <w:t>PERÍODO DE INSCRIÇÃO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08462EF2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06B">
              <w:rPr>
                <w:b/>
                <w:bCs/>
                <w:color w:val="000000"/>
                <w:sz w:val="20"/>
                <w:szCs w:val="20"/>
              </w:rPr>
              <w:t>PERÍODO DE MATRÍCULAS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0783B257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06B">
              <w:rPr>
                <w:b/>
                <w:bCs/>
                <w:color w:val="000000"/>
                <w:sz w:val="20"/>
                <w:szCs w:val="20"/>
              </w:rPr>
              <w:t>PROVA DE VESTIBULAR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625D5E76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06B">
              <w:rPr>
                <w:b/>
                <w:bCs/>
                <w:color w:val="000000"/>
                <w:sz w:val="20"/>
                <w:szCs w:val="20"/>
              </w:rPr>
              <w:t>RESULTADO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32FDD12D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06B">
              <w:rPr>
                <w:b/>
                <w:bCs/>
                <w:color w:val="000000"/>
                <w:sz w:val="20"/>
                <w:szCs w:val="20"/>
              </w:rPr>
              <w:t>INÍCIO DAS AULAS</w:t>
            </w:r>
          </w:p>
        </w:tc>
      </w:tr>
      <w:tr w:rsidR="00C3706B" w:rsidRPr="00C3706B" w14:paraId="4DB336C9" w14:textId="77777777" w:rsidTr="00C3706B">
        <w:trPr>
          <w:trHeight w:val="1448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9FB2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Bacharel em Teologia Presencial</w:t>
            </w:r>
          </w:p>
          <w:p w14:paraId="6DEE2A68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Licenciatura em Música Presencial</w:t>
            </w:r>
          </w:p>
          <w:p w14:paraId="7FD63D0E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AAA6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01/04/2026</w:t>
            </w:r>
          </w:p>
          <w:p w14:paraId="7B5D759F" w14:textId="2B585204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a</w:t>
            </w:r>
          </w:p>
          <w:p w14:paraId="4B76545D" w14:textId="40B88DF8" w:rsidR="00C3706B" w:rsidRPr="00C3706B" w:rsidRDefault="004E3D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11/09</w:t>
            </w:r>
            <w:r w:rsidR="00C3706B" w:rsidRPr="00C3706B">
              <w:rPr>
                <w:b/>
                <w:color w:val="000000"/>
                <w:sz w:val="20"/>
                <w:szCs w:val="20"/>
              </w:rPr>
              <w:t>/2026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C4B2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01/04/2026</w:t>
            </w:r>
          </w:p>
          <w:p w14:paraId="68C4A299" w14:textId="6D1DCD42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a</w:t>
            </w:r>
          </w:p>
          <w:p w14:paraId="5A9EC1CA" w14:textId="30FA18B7" w:rsidR="00C3706B" w:rsidRPr="00C3706B" w:rsidRDefault="004E3D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 w:rsidR="00C3706B" w:rsidRPr="00C3706B">
              <w:rPr>
                <w:b/>
                <w:color w:val="000000"/>
                <w:sz w:val="20"/>
                <w:szCs w:val="20"/>
              </w:rPr>
              <w:t>/09/2026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1A4E" w14:textId="1A5E0391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Realização</w:t>
            </w:r>
          </w:p>
          <w:p w14:paraId="21B3FB47" w14:textId="23BB8D05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até</w:t>
            </w:r>
          </w:p>
          <w:p w14:paraId="10BB9D93" w14:textId="7031041E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1</w:t>
            </w:r>
            <w:r w:rsidR="004E3D6B">
              <w:rPr>
                <w:b/>
                <w:color w:val="000000"/>
                <w:sz w:val="20"/>
                <w:szCs w:val="20"/>
              </w:rPr>
              <w:t>1</w:t>
            </w:r>
            <w:r w:rsidRPr="00C3706B">
              <w:rPr>
                <w:b/>
                <w:color w:val="000000"/>
                <w:sz w:val="20"/>
                <w:szCs w:val="20"/>
              </w:rPr>
              <w:t>/09/2026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8E0B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Até dois dias úteis após a finalização da prova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53CA" w14:textId="77777777" w:rsidR="00C3706B" w:rsidRPr="00C3706B" w:rsidRDefault="00C3706B" w:rsidP="00C370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rPr>
                <w:b/>
                <w:color w:val="000000"/>
                <w:sz w:val="20"/>
                <w:szCs w:val="20"/>
              </w:rPr>
            </w:pPr>
            <w:r w:rsidRPr="00C3706B">
              <w:rPr>
                <w:b/>
                <w:color w:val="000000"/>
                <w:sz w:val="20"/>
                <w:szCs w:val="20"/>
              </w:rPr>
              <w:t>03/08/2026</w:t>
            </w:r>
          </w:p>
        </w:tc>
      </w:tr>
    </w:tbl>
    <w:p w14:paraId="072E1039" w14:textId="77777777" w:rsidR="000E5515" w:rsidRDefault="00000000">
      <w:pPr>
        <w:spacing w:before="250" w:line="235" w:lineRule="auto"/>
        <w:ind w:left="86" w:right="380"/>
        <w:rPr>
          <w:b/>
          <w:sz w:val="20"/>
          <w:szCs w:val="20"/>
        </w:rPr>
      </w:pPr>
      <w:r>
        <w:rPr>
          <w:b/>
          <w:sz w:val="20"/>
          <w:szCs w:val="20"/>
        </w:rPr>
        <w:t>* É de responsabilidade do aluno que ingressar após o início das aulas, colocar o conteúdo das disciplinas em dia, em caso de disciplina EAD, não haverá alteração na data de fechamento de módulos.</w:t>
      </w:r>
    </w:p>
    <w:p w14:paraId="0D311AA0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14:paraId="2FD71D47" w14:textId="77777777" w:rsidR="000E55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ind w:left="997" w:hanging="2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DAS INSTRUÇÕES GERAIS PARA A INSCRIÇÃO</w:t>
      </w:r>
    </w:p>
    <w:p w14:paraId="6A8B0CA0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0"/>
          <w:szCs w:val="20"/>
        </w:rPr>
      </w:pPr>
    </w:p>
    <w:p w14:paraId="73703C2D" w14:textId="77777777" w:rsidR="000E5515" w:rsidRPr="00BD4588" w:rsidRDefault="00000000">
      <w:pPr>
        <w:ind w:left="797" w:right="40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 inscrições estarão </w:t>
      </w:r>
      <w:r w:rsidRPr="00BD4588">
        <w:rPr>
          <w:sz w:val="20"/>
          <w:szCs w:val="20"/>
        </w:rPr>
        <w:t xml:space="preserve">abertas nos endereços </w:t>
      </w:r>
      <w:hyperlink r:id="rId9">
        <w:r w:rsidR="000E5515" w:rsidRPr="00BD4588">
          <w:rPr>
            <w:u w:val="single"/>
          </w:rPr>
          <w:t>www.seminariodono</w:t>
        </w:r>
        <w:r w:rsidR="000E5515" w:rsidRPr="00BD4588">
          <w:rPr>
            <w:u w:val="single"/>
          </w:rPr>
          <w:t>r</w:t>
        </w:r>
        <w:r w:rsidR="000E5515" w:rsidRPr="00BD4588">
          <w:rPr>
            <w:u w:val="single"/>
          </w:rPr>
          <w:t>te.com.br</w:t>
        </w:r>
      </w:hyperlink>
      <w:r w:rsidRPr="00BD4588">
        <w:t xml:space="preserve"> </w:t>
      </w:r>
      <w:r w:rsidRPr="00BD4588">
        <w:rPr>
          <w:sz w:val="20"/>
          <w:szCs w:val="20"/>
        </w:rPr>
        <w:t>conforme o calendário acima.</w:t>
      </w:r>
    </w:p>
    <w:p w14:paraId="33C17353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1"/>
        <w:ind w:left="797"/>
        <w:jc w:val="both"/>
        <w:rPr>
          <w:sz w:val="20"/>
          <w:szCs w:val="20"/>
        </w:rPr>
      </w:pPr>
      <w:r w:rsidRPr="00BD4588">
        <w:rPr>
          <w:sz w:val="20"/>
          <w:szCs w:val="20"/>
        </w:rPr>
        <w:t>Para realizar a sua inscrição, o candidato deverá, no período indicado no item 3, adotar os seguintes procedimentos:</w:t>
      </w:r>
    </w:p>
    <w:p w14:paraId="1F71FD10" w14:textId="77777777" w:rsidR="000E551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1" w:hanging="204"/>
        <w:jc w:val="both"/>
        <w:rPr>
          <w:color w:val="000000"/>
          <w:sz w:val="20"/>
          <w:szCs w:val="20"/>
        </w:rPr>
      </w:pPr>
      <w:r w:rsidRPr="00BD4588">
        <w:rPr>
          <w:sz w:val="20"/>
          <w:szCs w:val="20"/>
        </w:rPr>
        <w:t>Acessar um dos endereços eletrônicos mencionados acima de acordo com o curso pretendido</w:t>
      </w:r>
      <w:r>
        <w:rPr>
          <w:color w:val="000000"/>
          <w:sz w:val="20"/>
          <w:szCs w:val="20"/>
        </w:rPr>
        <w:t>;</w:t>
      </w:r>
    </w:p>
    <w:p w14:paraId="73061458" w14:textId="77777777" w:rsidR="000E551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line="242" w:lineRule="auto"/>
        <w:ind w:left="1011" w:hanging="21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Tomar ciência das normas do Edital;</w:t>
      </w:r>
    </w:p>
    <w:p w14:paraId="4B476363" w14:textId="77777777" w:rsidR="000E551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line="242" w:lineRule="auto"/>
        <w:ind w:left="1011" w:hanging="21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Clicar no link disponível no site, de acordo com o curso desejado, realizar o cadastro preenchendo com os dados solicitados;</w:t>
      </w:r>
    </w:p>
    <w:p w14:paraId="0CBCAAB4" w14:textId="77777777" w:rsidR="000E551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line="242" w:lineRule="auto"/>
        <w:ind w:left="1011" w:hanging="21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Após o cadastro será habilitada a opção de pagamento da taxa de inscrição no valor de R$ 9,90 </w:t>
      </w:r>
      <w:r>
        <w:rPr>
          <w:color w:val="000000"/>
        </w:rPr>
        <w:t>(via cartão, boleto ou pix).</w:t>
      </w:r>
    </w:p>
    <w:p w14:paraId="3CED77C9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1"/>
        <w:ind w:left="79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e) </w:t>
      </w:r>
      <w:r>
        <w:rPr>
          <w:color w:val="000000"/>
          <w:sz w:val="20"/>
          <w:szCs w:val="20"/>
        </w:rPr>
        <w:t>Após o pagamento e baixa no sistema, automaticamente a opção de realização da prova será habilitada.</w:t>
      </w:r>
    </w:p>
    <w:p w14:paraId="7D191CED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77B82B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56E11E10" w14:textId="77777777" w:rsidR="000E55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line="242" w:lineRule="auto"/>
        <w:ind w:left="997" w:hanging="2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 PROVA</w:t>
      </w:r>
    </w:p>
    <w:p w14:paraId="154B40DA" w14:textId="77777777" w:rsidR="000E551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7"/>
        </w:tabs>
        <w:ind w:left="1097" w:hanging="3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candidato terá 2 horas para concluir a prova.</w:t>
      </w:r>
    </w:p>
    <w:p w14:paraId="0303BA66" w14:textId="77777777" w:rsidR="000E551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7"/>
        </w:tabs>
        <w:spacing w:before="1"/>
        <w:ind w:left="1097" w:hanging="3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 nota da prova estará disponível para visualização na plataforma em até dois dias úteis.</w:t>
      </w:r>
    </w:p>
    <w:p w14:paraId="41128E4E" w14:textId="77777777" w:rsidR="000E551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1"/>
        <w:ind w:left="114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Sendo aprovado, o sistema estará habilitado para o candidato a </w:t>
      </w:r>
      <w:r>
        <w:rPr>
          <w:sz w:val="20"/>
          <w:szCs w:val="20"/>
        </w:rPr>
        <w:t>realização</w:t>
      </w:r>
      <w:r>
        <w:rPr>
          <w:color w:val="000000"/>
          <w:sz w:val="20"/>
          <w:szCs w:val="20"/>
        </w:rPr>
        <w:t xml:space="preserve"> da matrícula;</w:t>
      </w:r>
    </w:p>
    <w:p w14:paraId="7FEA2977" w14:textId="77777777" w:rsidR="000E551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1"/>
        <w:ind w:left="1149" w:hanging="35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Nesta etapa o aluno deverá preencher novos dados que serão solicitados e deverá anexar à plataforma os documentos listados abaixo:</w:t>
      </w:r>
    </w:p>
    <w:p w14:paraId="5545B6FC" w14:textId="77777777" w:rsidR="000E5515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9"/>
        </w:tabs>
        <w:spacing w:before="3"/>
        <w:ind w:left="1249" w:hanging="45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Documentos exigidos (frente e verso):</w:t>
      </w:r>
    </w:p>
    <w:p w14:paraId="6E89CC04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10"/>
        </w:tabs>
        <w:ind w:left="797" w:right="3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color w:val="000000"/>
          <w:sz w:val="20"/>
          <w:szCs w:val="20"/>
        </w:rPr>
        <w:t xml:space="preserve">diploma ou certificado de conclusão do ensino médio. Se até o dia da matrícula o Diploma ou Certificado não tiver sido expedido o candidato poderá entregar o original da Certidão ou da Declaração, expedida pela Escola, que comprove a conclusão do Ensino Médio; não sendo aceitas certidões ou declarações de conclusão de série, mas somente aquelas que atestem a conclusão do ensino médio pelo candidato. A entrega de Certidão ou Declaração é provisória </w:t>
      </w:r>
      <w:r>
        <w:rPr>
          <w:sz w:val="20"/>
          <w:szCs w:val="20"/>
        </w:rPr>
        <w:t>é válida</w:t>
      </w:r>
      <w:r>
        <w:rPr>
          <w:color w:val="000000"/>
          <w:sz w:val="20"/>
          <w:szCs w:val="20"/>
        </w:rPr>
        <w:t xml:space="preserve"> somente por um (01) semestre.</w:t>
      </w:r>
    </w:p>
    <w:p w14:paraId="3764B9ED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10"/>
        </w:tabs>
        <w:ind w:left="797" w:right="3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color w:val="000000"/>
          <w:sz w:val="20"/>
          <w:szCs w:val="20"/>
        </w:rPr>
        <w:t>certidão de nascimento ou de casamento;</w:t>
      </w:r>
    </w:p>
    <w:p w14:paraId="2E3D9855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10"/>
        </w:tabs>
        <w:ind w:left="797" w:right="368"/>
        <w:jc w:val="both"/>
        <w:rPr>
          <w:b/>
          <w:color w:val="000000"/>
          <w:sz w:val="20"/>
          <w:szCs w:val="20"/>
        </w:rPr>
      </w:pPr>
      <w:r>
        <w:rPr>
          <w:sz w:val="20"/>
          <w:szCs w:val="20"/>
        </w:rPr>
        <w:t xml:space="preserve">c) </w:t>
      </w:r>
      <w:r>
        <w:rPr>
          <w:color w:val="000000"/>
          <w:sz w:val="20"/>
          <w:szCs w:val="20"/>
        </w:rPr>
        <w:t xml:space="preserve">carteira de identidade – </w:t>
      </w:r>
      <w:r>
        <w:rPr>
          <w:b/>
          <w:color w:val="000000"/>
          <w:sz w:val="20"/>
          <w:szCs w:val="20"/>
        </w:rPr>
        <w:t>não será aceita em hipótese alguma a CNH</w:t>
      </w:r>
    </w:p>
    <w:p w14:paraId="0C09C98D" w14:textId="77777777" w:rsidR="000E551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6"/>
        </w:tabs>
        <w:spacing w:before="1"/>
        <w:ind w:left="1006" w:hanging="2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CPF;</w:t>
      </w:r>
    </w:p>
    <w:p w14:paraId="6E85E370" w14:textId="77777777" w:rsidR="000E551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</w:tabs>
        <w:ind w:left="967" w:hanging="17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título de eleitor, obrigatório para os maiores de 18 (dezoito) anos, no caso de candidatos de nacionalidade brasileira;</w:t>
      </w:r>
    </w:p>
    <w:p w14:paraId="217328E4" w14:textId="77777777" w:rsidR="000E551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</w:tabs>
        <w:ind w:left="967" w:hanging="17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prova de quitação com o serviço militar, no caso de candidatos do sexo masculino de nacionalidade brasileira e que tenham até 45 anos;</w:t>
      </w:r>
    </w:p>
    <w:p w14:paraId="59F46734" w14:textId="77777777" w:rsidR="000E551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before="2"/>
        <w:ind w:left="1011" w:hanging="214"/>
        <w:rPr>
          <w:color w:val="000000"/>
          <w:sz w:val="20"/>
          <w:szCs w:val="20"/>
        </w:rPr>
        <w:sectPr w:rsidR="000E5515">
          <w:headerReference w:type="default" r:id="rId10"/>
          <w:footerReference w:type="default" r:id="rId11"/>
          <w:pgSz w:w="11910" w:h="16840"/>
          <w:pgMar w:top="2000" w:right="708" w:bottom="1660" w:left="283" w:header="410" w:footer="1478" w:gutter="0"/>
          <w:pgNumType w:start="1"/>
          <w:cols w:space="720"/>
        </w:sectPr>
      </w:pPr>
      <w:r>
        <w:rPr>
          <w:color w:val="000000"/>
          <w:sz w:val="20"/>
          <w:szCs w:val="20"/>
        </w:rPr>
        <w:t>comprovante de residência atualizado;</w:t>
      </w:r>
    </w:p>
    <w:p w14:paraId="10280E76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9"/>
        </w:tabs>
        <w:spacing w:before="230" w:line="237" w:lineRule="auto"/>
        <w:ind w:left="797" w:right="360"/>
        <w:rPr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 xml:space="preserve">4.5. </w:t>
      </w:r>
      <w:r>
        <w:rPr>
          <w:color w:val="000000"/>
          <w:sz w:val="20"/>
          <w:szCs w:val="20"/>
        </w:rPr>
        <w:t>A Comissão de Vestibular não se responsabilizará pelas inscrições não processadas por motivos de ordem técnica que impossibilitem a transmissão dos dados, principalmente no último dia de inscrição.</w:t>
      </w:r>
    </w:p>
    <w:p w14:paraId="6BBF6CCD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ind w:left="79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4.6. </w:t>
      </w:r>
      <w:r>
        <w:rPr>
          <w:color w:val="000000"/>
          <w:sz w:val="20"/>
          <w:szCs w:val="20"/>
        </w:rPr>
        <w:t>O não cumprimento de qualquer procedimento de inscrição ou matrícula impedirá a sua efetivação.</w:t>
      </w:r>
    </w:p>
    <w:p w14:paraId="29BDED8F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  <w:ind w:left="797" w:right="365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4.7. </w:t>
      </w:r>
      <w:r>
        <w:rPr>
          <w:color w:val="000000"/>
          <w:sz w:val="20"/>
          <w:szCs w:val="20"/>
        </w:rPr>
        <w:t>A inscrição no Processo Seletivo implicará a aceitação irrestrita das condições estabelecidas pela Comissão de Vestibular, não cabendo ao candidato qualquer recurso quanto às normas contidas neste Edital.</w:t>
      </w:r>
    </w:p>
    <w:p w14:paraId="764F4ECD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8F1617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1B4F67DE" w14:textId="77777777" w:rsidR="000E551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line="242" w:lineRule="auto"/>
        <w:ind w:left="997" w:hanging="20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DO RESULTADO FINAL DO PROCESSO SELETIVO</w:t>
      </w:r>
    </w:p>
    <w:p w14:paraId="50507E9F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line="242" w:lineRule="auto"/>
        <w:ind w:left="7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nota da prova estará disponível em até dois dias úteis.</w:t>
      </w:r>
    </w:p>
    <w:p w14:paraId="3B1684D6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1"/>
        <w:ind w:left="797" w:right="35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 ocorrência de candidatos com nota de igual valor, para fins de classificação, o desempate será realizado levando- se em conta os seguintes critérios:</w:t>
      </w:r>
    </w:p>
    <w:p w14:paraId="69F2CEDF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93" w:right="709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1º) maior nota na Redação ou CR; 2º) idade maior.</w:t>
      </w:r>
    </w:p>
    <w:p w14:paraId="22F725A4" w14:textId="0FC4059A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</w:tabs>
        <w:spacing w:before="1"/>
        <w:ind w:left="797" w:right="363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Fica assegurado recurso à Comissão de Vestibular quanto às notas do processo seletivo, mediante envio de e-mail dentro de vinte </w:t>
      </w:r>
      <w:r w:rsidRPr="00BD4588">
        <w:rPr>
          <w:sz w:val="20"/>
          <w:szCs w:val="20"/>
        </w:rPr>
        <w:t xml:space="preserve">e quatro horas após o recebimento do resultado. A solicitação deve ser encaminhada para o seguinte endereço de e-mail: </w:t>
      </w:r>
      <w:hyperlink r:id="rId12" w:history="1">
        <w:r w:rsidR="00BD4588" w:rsidRPr="00BD4588">
          <w:rPr>
            <w:rStyle w:val="Hyperlink"/>
            <w:color w:val="auto"/>
            <w:sz w:val="20"/>
            <w:szCs w:val="20"/>
          </w:rPr>
          <w:t>atendimento@faculdadesbatistas.com.br</w:t>
        </w:r>
      </w:hyperlink>
    </w:p>
    <w:p w14:paraId="7E6BDC3E" w14:textId="77777777" w:rsidR="000E5515" w:rsidRPr="00BD458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before="243"/>
        <w:ind w:left="997" w:hanging="200"/>
        <w:rPr>
          <w:b/>
          <w:sz w:val="20"/>
          <w:szCs w:val="20"/>
        </w:rPr>
      </w:pPr>
      <w:r w:rsidRPr="00BD4588">
        <w:rPr>
          <w:b/>
          <w:sz w:val="20"/>
          <w:szCs w:val="20"/>
        </w:rPr>
        <w:t>DA CLASSIFICAÇÃO</w:t>
      </w:r>
    </w:p>
    <w:p w14:paraId="0AED244C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59"/>
        </w:tabs>
        <w:spacing w:before="1"/>
        <w:ind w:left="797" w:right="366"/>
        <w:jc w:val="both"/>
        <w:rPr>
          <w:sz w:val="20"/>
          <w:szCs w:val="20"/>
        </w:rPr>
      </w:pPr>
      <w:r w:rsidRPr="00BD4588">
        <w:rPr>
          <w:sz w:val="20"/>
          <w:szCs w:val="20"/>
        </w:rPr>
        <w:t>A classificação do candidato obedecerá à ordem decrescente do total de pontos até o preenchimento de todas as vagas disponíveis.</w:t>
      </w:r>
    </w:p>
    <w:p w14:paraId="46962F22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1"/>
        <w:ind w:left="797"/>
        <w:jc w:val="both"/>
        <w:rPr>
          <w:sz w:val="20"/>
          <w:szCs w:val="20"/>
        </w:rPr>
      </w:pPr>
      <w:r w:rsidRPr="00BD4588">
        <w:rPr>
          <w:sz w:val="20"/>
          <w:szCs w:val="20"/>
        </w:rPr>
        <w:t>A IES se reserva do direito para abertura de turmas, com o mínimo de 30 alunos matriculados.</w:t>
      </w:r>
    </w:p>
    <w:p w14:paraId="0A9AF5AF" w14:textId="77777777" w:rsidR="000E5515" w:rsidRPr="00BD4588" w:rsidRDefault="000E5515">
      <w:pPr>
        <w:pBdr>
          <w:top w:val="nil"/>
          <w:left w:val="nil"/>
          <w:bottom w:val="nil"/>
          <w:right w:val="nil"/>
          <w:between w:val="nil"/>
        </w:pBdr>
        <w:spacing w:before="242"/>
        <w:rPr>
          <w:sz w:val="20"/>
          <w:szCs w:val="20"/>
        </w:rPr>
      </w:pPr>
    </w:p>
    <w:p w14:paraId="75CFF53D" w14:textId="77777777" w:rsidR="000E5515" w:rsidRPr="00BD458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ind w:left="997" w:hanging="200"/>
        <w:rPr>
          <w:b/>
          <w:sz w:val="20"/>
          <w:szCs w:val="20"/>
        </w:rPr>
      </w:pPr>
      <w:r w:rsidRPr="00BD4588">
        <w:rPr>
          <w:b/>
          <w:sz w:val="20"/>
          <w:szCs w:val="20"/>
        </w:rPr>
        <w:t>CANDIDATOS ESTRANGEIROS</w:t>
      </w:r>
    </w:p>
    <w:p w14:paraId="46002DFB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ind w:left="797" w:right="368"/>
        <w:jc w:val="both"/>
        <w:rPr>
          <w:sz w:val="20"/>
          <w:szCs w:val="20"/>
        </w:rPr>
      </w:pPr>
      <w:r w:rsidRPr="00BD4588">
        <w:rPr>
          <w:sz w:val="20"/>
          <w:szCs w:val="20"/>
        </w:rPr>
        <w:t>O candidato que tiver realizado curso no exterior, equivalente ao ensino médio no Brasil, deverá apresentar a certidão de equivalência de estudos, bem como a homologação dessa equivalência, publicada no Diário Oficial; caso não os apresente, o candidato perderá automaticamente o direito à vaga e será, portanto, eliminado do Processo Seletivo.</w:t>
      </w:r>
    </w:p>
    <w:p w14:paraId="0FF0C3BD" w14:textId="77777777" w:rsidR="000E5515" w:rsidRPr="00BD4588" w:rsidRDefault="000E5515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291DD10" w14:textId="77777777" w:rsidR="000E5515" w:rsidRPr="00BD4588" w:rsidRDefault="000E551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20"/>
          <w:szCs w:val="20"/>
        </w:rPr>
      </w:pPr>
    </w:p>
    <w:p w14:paraId="50DA7984" w14:textId="77777777" w:rsidR="000E5515" w:rsidRPr="00BD458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line="242" w:lineRule="auto"/>
        <w:ind w:left="997" w:hanging="200"/>
        <w:rPr>
          <w:b/>
          <w:sz w:val="20"/>
          <w:szCs w:val="20"/>
        </w:rPr>
      </w:pPr>
      <w:r w:rsidRPr="00BD4588">
        <w:rPr>
          <w:b/>
          <w:sz w:val="20"/>
          <w:szCs w:val="20"/>
        </w:rPr>
        <w:t>DAS DISPOSIÇÕES GERAIS</w:t>
      </w:r>
    </w:p>
    <w:p w14:paraId="68749A76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ind w:left="797" w:right="1112"/>
        <w:jc w:val="both"/>
        <w:rPr>
          <w:sz w:val="20"/>
          <w:szCs w:val="20"/>
        </w:rPr>
      </w:pPr>
      <w:r w:rsidRPr="00BD4588">
        <w:rPr>
          <w:sz w:val="20"/>
          <w:szCs w:val="20"/>
        </w:rPr>
        <w:t xml:space="preserve">As disposições, instruções e informações contidas no endereço eletrônico </w:t>
      </w:r>
      <w:hyperlink r:id="rId13">
        <w:r w:rsidR="000E5515" w:rsidRPr="00BD4588">
          <w:rPr>
            <w:sz w:val="20"/>
            <w:szCs w:val="20"/>
            <w:u w:val="single"/>
          </w:rPr>
          <w:t>www.seminariodonorte.com.br</w:t>
        </w:r>
      </w:hyperlink>
      <w:r w:rsidRPr="00BD4588">
        <w:rPr>
          <w:sz w:val="20"/>
          <w:szCs w:val="20"/>
        </w:rPr>
        <w:t>, no Formulário de Inscrição e nas provas complementarão o presente Edital.</w:t>
      </w:r>
    </w:p>
    <w:p w14:paraId="5C569514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77"/>
        </w:tabs>
        <w:ind w:left="797" w:right="3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STBNB, a qualquer tempo, reserva-se o direito de utilizar diferentes instrumentos para aferir as informações prestadas pelo candidato.</w:t>
      </w:r>
    </w:p>
    <w:p w14:paraId="00A215E8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1"/>
        <w:ind w:left="797" w:right="3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Comissão de Vestibular divulgará, sempre que necessário, editais, normas complementares e avisos oficiais sobre o Processo Seletivo. É obrigação do candidato manter-se informado sobre datas e prazos estabelecidos neste Edital referentes ao Processo Seletivo, além de normas complementares e avisos oficiais.</w:t>
      </w:r>
    </w:p>
    <w:p w14:paraId="652F1F80" w14:textId="77777777" w:rsidR="000E55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2" w:line="242" w:lineRule="auto"/>
        <w:ind w:left="79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Constituem ainda, casos de eliminação, no presente Processo Seletivo:</w:t>
      </w:r>
    </w:p>
    <w:p w14:paraId="5BD85082" w14:textId="77777777" w:rsidR="000E55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1" w:hanging="20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não cumprimento integral dos procedimentos de inscrição;</w:t>
      </w:r>
    </w:p>
    <w:p w14:paraId="14957CD2" w14:textId="77777777" w:rsidR="000E55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before="1"/>
        <w:ind w:left="1011" w:hanging="21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não atendimento às determinações do presente Edital;</w:t>
      </w:r>
    </w:p>
    <w:p w14:paraId="45E245DA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1"/>
        <w:ind w:left="797" w:right="368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A Comissão de Vestibular não se responsabilizará por eventuais publicações de provas, resultados ou outros tipos de materiais, por quaisquer meios de divulgação, que não </w:t>
      </w:r>
      <w:r w:rsidRPr="00BD4588">
        <w:rPr>
          <w:sz w:val="20"/>
          <w:szCs w:val="20"/>
        </w:rPr>
        <w:t>sejam os previstos no presente Edital.</w:t>
      </w:r>
    </w:p>
    <w:p w14:paraId="149E9391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1"/>
        <w:ind w:left="797"/>
        <w:rPr>
          <w:sz w:val="20"/>
          <w:szCs w:val="20"/>
        </w:rPr>
      </w:pPr>
      <w:r w:rsidRPr="00BD4588">
        <w:rPr>
          <w:sz w:val="20"/>
          <w:szCs w:val="20"/>
        </w:rPr>
        <w:t>A legislação a ser aplicada ao Processo seletivo será aquela em vigor na data da publicação deste Edital.</w:t>
      </w:r>
    </w:p>
    <w:p w14:paraId="228FCD36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1"/>
        <w:ind w:left="797"/>
        <w:rPr>
          <w:sz w:val="20"/>
          <w:szCs w:val="20"/>
        </w:rPr>
      </w:pPr>
      <w:r w:rsidRPr="00BD4588">
        <w:rPr>
          <w:sz w:val="20"/>
          <w:szCs w:val="20"/>
        </w:rPr>
        <w:t xml:space="preserve">Eventuais alterações e anexos ao Edital serão publicados no site da STBNB: </w:t>
      </w:r>
      <w:hyperlink r:id="rId14">
        <w:r w:rsidR="000E5515" w:rsidRPr="00BD4588">
          <w:rPr>
            <w:sz w:val="20"/>
            <w:szCs w:val="20"/>
            <w:u w:val="single"/>
          </w:rPr>
          <w:t>www.seminariodonorte.com.br</w:t>
        </w:r>
      </w:hyperlink>
      <w:hyperlink r:id="rId15">
        <w:r w:rsidR="000E5515" w:rsidRPr="00BD4588">
          <w:rPr>
            <w:sz w:val="20"/>
            <w:szCs w:val="20"/>
          </w:rPr>
          <w:t>.</w:t>
        </w:r>
      </w:hyperlink>
    </w:p>
    <w:p w14:paraId="01C0588D" w14:textId="77777777" w:rsidR="000E5515" w:rsidRPr="00BD45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44"/>
        </w:tabs>
        <w:spacing w:before="1"/>
        <w:ind w:left="797"/>
        <w:rPr>
          <w:sz w:val="20"/>
          <w:szCs w:val="20"/>
        </w:rPr>
      </w:pPr>
      <w:r w:rsidRPr="00BD4588">
        <w:rPr>
          <w:sz w:val="20"/>
          <w:szCs w:val="20"/>
        </w:rPr>
        <w:t>Os casos omissos serão resolvidos pela Comissão de Vestibular.</w:t>
      </w:r>
    </w:p>
    <w:p w14:paraId="4B11DB16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0EA7E0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4AEE6D" w14:textId="77777777" w:rsidR="000E5515" w:rsidRDefault="000E5515">
      <w:pPr>
        <w:pBdr>
          <w:top w:val="nil"/>
          <w:left w:val="nil"/>
          <w:bottom w:val="nil"/>
          <w:right w:val="nil"/>
          <w:between w:val="nil"/>
        </w:pBdr>
        <w:spacing w:before="243"/>
        <w:rPr>
          <w:color w:val="000000"/>
          <w:sz w:val="20"/>
          <w:szCs w:val="20"/>
        </w:rPr>
      </w:pPr>
    </w:p>
    <w:p w14:paraId="022AF51F" w14:textId="56E29AB0" w:rsidR="000E5515" w:rsidRDefault="000E5515">
      <w:pPr>
        <w:pBdr>
          <w:top w:val="nil"/>
          <w:left w:val="nil"/>
          <w:bottom w:val="nil"/>
          <w:right w:val="nil"/>
          <w:between w:val="nil"/>
        </w:pBdr>
        <w:ind w:left="8182" w:right="365" w:hanging="907"/>
        <w:jc w:val="right"/>
      </w:pPr>
    </w:p>
    <w:sectPr w:rsidR="000E5515">
      <w:pgSz w:w="11910" w:h="16840"/>
      <w:pgMar w:top="2000" w:right="708" w:bottom="1660" w:left="283" w:header="41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8E0E" w14:textId="77777777" w:rsidR="009073FB" w:rsidRDefault="009073FB">
      <w:r>
        <w:separator/>
      </w:r>
    </w:p>
  </w:endnote>
  <w:endnote w:type="continuationSeparator" w:id="0">
    <w:p w14:paraId="2FA37E8C" w14:textId="77777777" w:rsidR="009073FB" w:rsidRDefault="0090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2F2D" w14:textId="77777777" w:rsidR="000E551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39BC45E" wp14:editId="49C914C7">
              <wp:simplePos x="0" y="0"/>
              <wp:positionH relativeFrom="column">
                <wp:posOffset>6573838</wp:posOffset>
              </wp:positionH>
              <wp:positionV relativeFrom="paragraph">
                <wp:posOffset>9596438</wp:posOffset>
              </wp:positionV>
              <wp:extent cx="179070" cy="184785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EECD6" w14:textId="77777777" w:rsidR="000E5515" w:rsidRDefault="00000000">
                          <w:pPr>
                            <w:spacing w:line="245" w:lineRule="auto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9BC45E" id="Retângulo 5" o:spid="_x0000_s1026" style="position:absolute;margin-left:517.65pt;margin-top:755.65pt;width:14.1pt;height:14.5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" filled="f" stroked="f">
              <v:textbox inset="0,0,0,0">
                <w:txbxContent>
                  <w:p w14:paraId="422EECD6" w14:textId="77777777" w:rsidR="000E5515" w:rsidRDefault="00000000">
                    <w:pPr>
                      <w:spacing w:line="245" w:lineRule="auto"/>
                      <w:ind w:left="60" w:firstLine="12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944E" w14:textId="77777777" w:rsidR="009073FB" w:rsidRDefault="009073FB">
      <w:r>
        <w:separator/>
      </w:r>
    </w:p>
  </w:footnote>
  <w:footnote w:type="continuationSeparator" w:id="0">
    <w:p w14:paraId="1F554C90" w14:textId="77777777" w:rsidR="009073FB" w:rsidRDefault="0090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0E80" w14:textId="2A07E08C" w:rsidR="000E5515" w:rsidRDefault="004E3D6B" w:rsidP="004E3D6B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4E3D6B">
      <w:rPr>
        <w:color w:val="000000"/>
        <w:sz w:val="20"/>
        <w:szCs w:val="20"/>
      </w:rPr>
      <w:drawing>
        <wp:inline distT="0" distB="0" distL="0" distR="0" wp14:anchorId="47F21295" wp14:editId="69BB2841">
          <wp:extent cx="2338871" cy="876300"/>
          <wp:effectExtent l="0" t="0" r="4445" b="0"/>
          <wp:docPr id="9214794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47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6074" cy="897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0657"/>
    <w:multiLevelType w:val="multilevel"/>
    <w:tmpl w:val="D05621B8"/>
    <w:lvl w:ilvl="0">
      <w:start w:val="1"/>
      <w:numFmt w:val="lowerLetter"/>
      <w:lvlText w:val="%1)"/>
      <w:lvlJc w:val="left"/>
      <w:pPr>
        <w:ind w:left="1003" w:hanging="2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991" w:hanging="206"/>
      </w:pPr>
    </w:lvl>
    <w:lvl w:ilvl="2">
      <w:numFmt w:val="bullet"/>
      <w:lvlText w:val="•"/>
      <w:lvlJc w:val="left"/>
      <w:pPr>
        <w:ind w:left="2982" w:hanging="206"/>
      </w:pPr>
    </w:lvl>
    <w:lvl w:ilvl="3">
      <w:numFmt w:val="bullet"/>
      <w:lvlText w:val="•"/>
      <w:lvlJc w:val="left"/>
      <w:pPr>
        <w:ind w:left="3973" w:hanging="206"/>
      </w:pPr>
    </w:lvl>
    <w:lvl w:ilvl="4">
      <w:numFmt w:val="bullet"/>
      <w:lvlText w:val="•"/>
      <w:lvlJc w:val="left"/>
      <w:pPr>
        <w:ind w:left="4965" w:hanging="206"/>
      </w:pPr>
    </w:lvl>
    <w:lvl w:ilvl="5">
      <w:numFmt w:val="bullet"/>
      <w:lvlText w:val="•"/>
      <w:lvlJc w:val="left"/>
      <w:pPr>
        <w:ind w:left="5956" w:hanging="206"/>
      </w:pPr>
    </w:lvl>
    <w:lvl w:ilvl="6">
      <w:numFmt w:val="bullet"/>
      <w:lvlText w:val="•"/>
      <w:lvlJc w:val="left"/>
      <w:pPr>
        <w:ind w:left="6947" w:hanging="206"/>
      </w:pPr>
    </w:lvl>
    <w:lvl w:ilvl="7">
      <w:numFmt w:val="bullet"/>
      <w:lvlText w:val="•"/>
      <w:lvlJc w:val="left"/>
      <w:pPr>
        <w:ind w:left="7939" w:hanging="206"/>
      </w:pPr>
    </w:lvl>
    <w:lvl w:ilvl="8">
      <w:numFmt w:val="bullet"/>
      <w:lvlText w:val="•"/>
      <w:lvlJc w:val="left"/>
      <w:pPr>
        <w:ind w:left="8930" w:hanging="206"/>
      </w:pPr>
    </w:lvl>
  </w:abstractNum>
  <w:abstractNum w:abstractNumId="1" w15:restartNumberingAfterBreak="0">
    <w:nsid w:val="15F45BAA"/>
    <w:multiLevelType w:val="multilevel"/>
    <w:tmpl w:val="CA3AC0D0"/>
    <w:lvl w:ilvl="0">
      <w:start w:val="5"/>
      <w:numFmt w:val="decimal"/>
      <w:lvlText w:val="%1"/>
      <w:lvlJc w:val="left"/>
      <w:pPr>
        <w:ind w:left="1152" w:hanging="355"/>
      </w:pPr>
    </w:lvl>
    <w:lvl w:ilvl="1">
      <w:start w:val="4"/>
      <w:numFmt w:val="decimal"/>
      <w:lvlText w:val="%1.%2."/>
      <w:lvlJc w:val="left"/>
      <w:pPr>
        <w:ind w:left="1152" w:hanging="355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53" w:hanging="456"/>
      </w:pPr>
      <w:rPr>
        <w:rFonts w:ascii="Calibri" w:eastAsia="Calibri" w:hAnsi="Calibri" w:cs="Calibri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405" w:hanging="456"/>
      </w:pPr>
    </w:lvl>
    <w:lvl w:ilvl="4">
      <w:numFmt w:val="bullet"/>
      <w:lvlText w:val="•"/>
      <w:lvlJc w:val="left"/>
      <w:pPr>
        <w:ind w:left="4477" w:hanging="456"/>
      </w:pPr>
    </w:lvl>
    <w:lvl w:ilvl="5">
      <w:numFmt w:val="bullet"/>
      <w:lvlText w:val="•"/>
      <w:lvlJc w:val="left"/>
      <w:pPr>
        <w:ind w:left="5550" w:hanging="456"/>
      </w:pPr>
    </w:lvl>
    <w:lvl w:ilvl="6">
      <w:numFmt w:val="bullet"/>
      <w:lvlText w:val="•"/>
      <w:lvlJc w:val="left"/>
      <w:pPr>
        <w:ind w:left="6622" w:hanging="456"/>
      </w:pPr>
    </w:lvl>
    <w:lvl w:ilvl="7">
      <w:numFmt w:val="bullet"/>
      <w:lvlText w:val="•"/>
      <w:lvlJc w:val="left"/>
      <w:pPr>
        <w:ind w:left="7695" w:hanging="456"/>
      </w:pPr>
    </w:lvl>
    <w:lvl w:ilvl="8">
      <w:numFmt w:val="bullet"/>
      <w:lvlText w:val="•"/>
      <w:lvlJc w:val="left"/>
      <w:pPr>
        <w:ind w:left="8767" w:hanging="456"/>
      </w:pPr>
    </w:lvl>
  </w:abstractNum>
  <w:abstractNum w:abstractNumId="2" w15:restartNumberingAfterBreak="0">
    <w:nsid w:val="1EB94535"/>
    <w:multiLevelType w:val="multilevel"/>
    <w:tmpl w:val="831C6A10"/>
    <w:lvl w:ilvl="0">
      <w:start w:val="1"/>
      <w:numFmt w:val="decimal"/>
      <w:lvlText w:val="%1."/>
      <w:lvlJc w:val="left"/>
      <w:pPr>
        <w:ind w:left="998" w:hanging="202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7" w:hanging="35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140" w:hanging="350"/>
      </w:pPr>
    </w:lvl>
    <w:lvl w:ilvl="3">
      <w:numFmt w:val="bullet"/>
      <w:lvlText w:val="•"/>
      <w:lvlJc w:val="left"/>
      <w:pPr>
        <w:ind w:left="1160" w:hanging="350"/>
      </w:pPr>
    </w:lvl>
    <w:lvl w:ilvl="4">
      <w:numFmt w:val="bullet"/>
      <w:lvlText w:val="•"/>
      <w:lvlJc w:val="left"/>
      <w:pPr>
        <w:ind w:left="2553" w:hanging="350"/>
      </w:pPr>
    </w:lvl>
    <w:lvl w:ilvl="5">
      <w:numFmt w:val="bullet"/>
      <w:lvlText w:val="•"/>
      <w:lvlJc w:val="left"/>
      <w:pPr>
        <w:ind w:left="3946" w:hanging="350"/>
      </w:pPr>
    </w:lvl>
    <w:lvl w:ilvl="6">
      <w:numFmt w:val="bullet"/>
      <w:lvlText w:val="•"/>
      <w:lvlJc w:val="left"/>
      <w:pPr>
        <w:ind w:left="5339" w:hanging="350"/>
      </w:pPr>
    </w:lvl>
    <w:lvl w:ilvl="7">
      <w:numFmt w:val="bullet"/>
      <w:lvlText w:val="•"/>
      <w:lvlJc w:val="left"/>
      <w:pPr>
        <w:ind w:left="6733" w:hanging="350"/>
      </w:pPr>
    </w:lvl>
    <w:lvl w:ilvl="8">
      <w:numFmt w:val="bullet"/>
      <w:lvlText w:val="•"/>
      <w:lvlJc w:val="left"/>
      <w:pPr>
        <w:ind w:left="8126" w:hanging="350"/>
      </w:pPr>
    </w:lvl>
  </w:abstractNum>
  <w:abstractNum w:abstractNumId="3" w15:restartNumberingAfterBreak="0">
    <w:nsid w:val="311F3524"/>
    <w:multiLevelType w:val="multilevel"/>
    <w:tmpl w:val="340C0A64"/>
    <w:lvl w:ilvl="0">
      <w:start w:val="1"/>
      <w:numFmt w:val="lowerLetter"/>
      <w:lvlText w:val="%1)"/>
      <w:lvlJc w:val="left"/>
      <w:pPr>
        <w:ind w:left="1003" w:hanging="2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991" w:hanging="206"/>
      </w:pPr>
    </w:lvl>
    <w:lvl w:ilvl="2">
      <w:numFmt w:val="bullet"/>
      <w:lvlText w:val="•"/>
      <w:lvlJc w:val="left"/>
      <w:pPr>
        <w:ind w:left="2982" w:hanging="206"/>
      </w:pPr>
    </w:lvl>
    <w:lvl w:ilvl="3">
      <w:numFmt w:val="bullet"/>
      <w:lvlText w:val="•"/>
      <w:lvlJc w:val="left"/>
      <w:pPr>
        <w:ind w:left="3973" w:hanging="206"/>
      </w:pPr>
    </w:lvl>
    <w:lvl w:ilvl="4">
      <w:numFmt w:val="bullet"/>
      <w:lvlText w:val="•"/>
      <w:lvlJc w:val="left"/>
      <w:pPr>
        <w:ind w:left="4965" w:hanging="206"/>
      </w:pPr>
    </w:lvl>
    <w:lvl w:ilvl="5">
      <w:numFmt w:val="bullet"/>
      <w:lvlText w:val="•"/>
      <w:lvlJc w:val="left"/>
      <w:pPr>
        <w:ind w:left="5956" w:hanging="206"/>
      </w:pPr>
    </w:lvl>
    <w:lvl w:ilvl="6">
      <w:numFmt w:val="bullet"/>
      <w:lvlText w:val="•"/>
      <w:lvlJc w:val="left"/>
      <w:pPr>
        <w:ind w:left="6947" w:hanging="206"/>
      </w:pPr>
    </w:lvl>
    <w:lvl w:ilvl="7">
      <w:numFmt w:val="bullet"/>
      <w:lvlText w:val="•"/>
      <w:lvlJc w:val="left"/>
      <w:pPr>
        <w:ind w:left="7939" w:hanging="206"/>
      </w:pPr>
    </w:lvl>
    <w:lvl w:ilvl="8">
      <w:numFmt w:val="bullet"/>
      <w:lvlText w:val="•"/>
      <w:lvlJc w:val="left"/>
      <w:pPr>
        <w:ind w:left="8930" w:hanging="206"/>
      </w:pPr>
    </w:lvl>
  </w:abstractNum>
  <w:abstractNum w:abstractNumId="4" w15:restartNumberingAfterBreak="0">
    <w:nsid w:val="623569BE"/>
    <w:multiLevelType w:val="multilevel"/>
    <w:tmpl w:val="DDBC1D48"/>
    <w:lvl w:ilvl="0">
      <w:start w:val="5"/>
      <w:numFmt w:val="decimal"/>
      <w:lvlText w:val="%1"/>
      <w:lvlJc w:val="left"/>
      <w:pPr>
        <w:ind w:left="1099" w:hanging="302"/>
      </w:pPr>
    </w:lvl>
    <w:lvl w:ilvl="1">
      <w:start w:val="1"/>
      <w:numFmt w:val="decimal"/>
      <w:lvlText w:val="%1.%2"/>
      <w:lvlJc w:val="left"/>
      <w:pPr>
        <w:ind w:left="1099" w:hanging="302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3062" w:hanging="303"/>
      </w:pPr>
    </w:lvl>
    <w:lvl w:ilvl="3">
      <w:numFmt w:val="bullet"/>
      <w:lvlText w:val="•"/>
      <w:lvlJc w:val="left"/>
      <w:pPr>
        <w:ind w:left="4043" w:hanging="303"/>
      </w:pPr>
    </w:lvl>
    <w:lvl w:ilvl="4">
      <w:numFmt w:val="bullet"/>
      <w:lvlText w:val="•"/>
      <w:lvlJc w:val="left"/>
      <w:pPr>
        <w:ind w:left="5025" w:hanging="303"/>
      </w:pPr>
    </w:lvl>
    <w:lvl w:ilvl="5">
      <w:numFmt w:val="bullet"/>
      <w:lvlText w:val="•"/>
      <w:lvlJc w:val="left"/>
      <w:pPr>
        <w:ind w:left="6006" w:hanging="302"/>
      </w:pPr>
    </w:lvl>
    <w:lvl w:ilvl="6">
      <w:numFmt w:val="bullet"/>
      <w:lvlText w:val="•"/>
      <w:lvlJc w:val="left"/>
      <w:pPr>
        <w:ind w:left="6987" w:hanging="302"/>
      </w:pPr>
    </w:lvl>
    <w:lvl w:ilvl="7">
      <w:numFmt w:val="bullet"/>
      <w:lvlText w:val="•"/>
      <w:lvlJc w:val="left"/>
      <w:pPr>
        <w:ind w:left="7969" w:hanging="303"/>
      </w:pPr>
    </w:lvl>
    <w:lvl w:ilvl="8">
      <w:numFmt w:val="bullet"/>
      <w:lvlText w:val="•"/>
      <w:lvlJc w:val="left"/>
      <w:pPr>
        <w:ind w:left="8950" w:hanging="303"/>
      </w:pPr>
    </w:lvl>
  </w:abstractNum>
  <w:abstractNum w:abstractNumId="5" w15:restartNumberingAfterBreak="0">
    <w:nsid w:val="6E5A4972"/>
    <w:multiLevelType w:val="multilevel"/>
    <w:tmpl w:val="BF5478C2"/>
    <w:lvl w:ilvl="0">
      <w:start w:val="4"/>
      <w:numFmt w:val="lowerLetter"/>
      <w:lvlText w:val="%1)"/>
      <w:lvlJc w:val="left"/>
      <w:pPr>
        <w:ind w:left="1013" w:hanging="21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009" w:hanging="216"/>
      </w:pPr>
    </w:lvl>
    <w:lvl w:ilvl="2">
      <w:numFmt w:val="bullet"/>
      <w:lvlText w:val="•"/>
      <w:lvlJc w:val="left"/>
      <w:pPr>
        <w:ind w:left="2998" w:hanging="216"/>
      </w:pPr>
    </w:lvl>
    <w:lvl w:ilvl="3">
      <w:numFmt w:val="bullet"/>
      <w:lvlText w:val="•"/>
      <w:lvlJc w:val="left"/>
      <w:pPr>
        <w:ind w:left="3987" w:hanging="216"/>
      </w:pPr>
    </w:lvl>
    <w:lvl w:ilvl="4">
      <w:numFmt w:val="bullet"/>
      <w:lvlText w:val="•"/>
      <w:lvlJc w:val="left"/>
      <w:pPr>
        <w:ind w:left="4977" w:hanging="216"/>
      </w:pPr>
    </w:lvl>
    <w:lvl w:ilvl="5">
      <w:numFmt w:val="bullet"/>
      <w:lvlText w:val="•"/>
      <w:lvlJc w:val="left"/>
      <w:pPr>
        <w:ind w:left="5966" w:hanging="216"/>
      </w:pPr>
    </w:lvl>
    <w:lvl w:ilvl="6">
      <w:numFmt w:val="bullet"/>
      <w:lvlText w:val="•"/>
      <w:lvlJc w:val="left"/>
      <w:pPr>
        <w:ind w:left="6955" w:hanging="216"/>
      </w:pPr>
    </w:lvl>
    <w:lvl w:ilvl="7">
      <w:numFmt w:val="bullet"/>
      <w:lvlText w:val="•"/>
      <w:lvlJc w:val="left"/>
      <w:pPr>
        <w:ind w:left="7945" w:hanging="216"/>
      </w:pPr>
    </w:lvl>
    <w:lvl w:ilvl="8">
      <w:numFmt w:val="bullet"/>
      <w:lvlText w:val="•"/>
      <w:lvlJc w:val="left"/>
      <w:pPr>
        <w:ind w:left="8934" w:hanging="216"/>
      </w:pPr>
    </w:lvl>
  </w:abstractNum>
  <w:num w:numId="1" w16cid:durableId="965701572">
    <w:abstractNumId w:val="3"/>
  </w:num>
  <w:num w:numId="2" w16cid:durableId="1302148476">
    <w:abstractNumId w:val="2"/>
  </w:num>
  <w:num w:numId="3" w16cid:durableId="1020396511">
    <w:abstractNumId w:val="5"/>
  </w:num>
  <w:num w:numId="4" w16cid:durableId="1908035357">
    <w:abstractNumId w:val="1"/>
  </w:num>
  <w:num w:numId="5" w16cid:durableId="998534751">
    <w:abstractNumId w:val="4"/>
  </w:num>
  <w:num w:numId="6" w16cid:durableId="69554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15"/>
    <w:rsid w:val="000E5515"/>
    <w:rsid w:val="003D2FC0"/>
    <w:rsid w:val="004A6F0F"/>
    <w:rsid w:val="004E3D6B"/>
    <w:rsid w:val="009073FB"/>
    <w:rsid w:val="00BD4588"/>
    <w:rsid w:val="00C3706B"/>
    <w:rsid w:val="00C47A9D"/>
    <w:rsid w:val="00E2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0439"/>
  <w15:docId w15:val="{7B220F6A-4C0E-4425-9B6E-B3DF3530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93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60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997" w:hanging="200"/>
      <w:outlineLvl w:val="2"/>
    </w:pPr>
    <w:rPr>
      <w:b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ind w:left="86" w:hanging="452"/>
      <w:outlineLvl w:val="3"/>
    </w:pPr>
    <w:rPr>
      <w:b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24"/>
      <w:ind w:left="3145" w:right="407" w:hanging="980"/>
    </w:pPr>
    <w:rPr>
      <w:b/>
      <w:sz w:val="28"/>
      <w:szCs w:val="28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797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E3D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3D6B"/>
  </w:style>
  <w:style w:type="paragraph" w:styleId="Rodap">
    <w:name w:val="footer"/>
    <w:basedOn w:val="Normal"/>
    <w:link w:val="RodapChar"/>
    <w:uiPriority w:val="99"/>
    <w:unhideWhenUsed/>
    <w:rsid w:val="004E3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3D6B"/>
  </w:style>
  <w:style w:type="character" w:styleId="Hyperlink">
    <w:name w:val="Hyperlink"/>
    <w:basedOn w:val="Fontepargpadro"/>
    <w:uiPriority w:val="99"/>
    <w:unhideWhenUsed/>
    <w:rsid w:val="00BD45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m.inep.gov.br/" TargetMode="External"/><Relationship Id="rId13" Type="http://schemas.openxmlformats.org/officeDocument/2006/relationships/hyperlink" Target="http://www.seminariodonorte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tendimento@faculdadesbatistas.com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seminariodonorte.com.br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eminariodonorte.com.br/" TargetMode="External"/><Relationship Id="rId14" Type="http://schemas.openxmlformats.org/officeDocument/2006/relationships/hyperlink" Target="http://www.seminariodonort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2bXmeQJXZVBRISQnQi8LluItg==">CgMxLjA4AHIhMTBvN0Qtb3FXMXdGaThWSnNBR0JSSnVwelpJRlBjazFO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1410</Words>
  <Characters>7614</Characters>
  <Application>Microsoft Office Word</Application>
  <DocSecurity>0</DocSecurity>
  <Lines>63</Lines>
  <Paragraphs>18</Paragraphs>
  <ScaleCrop>false</ScaleCrop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</dc:creator>
  <cp:lastModifiedBy>Eduarda Noronha</cp:lastModifiedBy>
  <cp:revision>4</cp:revision>
  <dcterms:created xsi:type="dcterms:W3CDTF">2025-04-17T14:21:00Z</dcterms:created>
  <dcterms:modified xsi:type="dcterms:W3CDTF">2026-06-30T23:31:00Z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www.ilovepdf.com</vt:lpwstr>
  </property>
</Properties>
</file>